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BCE71">
      <w:pPr>
        <w:ind w:firstLine="1687" w:firstLineChars="300"/>
        <w:rPr>
          <w:b/>
          <w:bCs/>
          <w:sz w:val="56"/>
          <w:szCs w:val="40"/>
        </w:rPr>
      </w:pPr>
      <w:r>
        <w:rPr>
          <w:b/>
          <w:bCs/>
          <w:sz w:val="56"/>
          <w:szCs w:val="40"/>
        </w:rPr>
        <w:t>清凉一夏 快乐暑假</w:t>
      </w:r>
    </w:p>
    <w:p w14:paraId="2EED9EC2">
      <w:pPr>
        <w:ind w:firstLine="320" w:firstLineChars="100"/>
      </w:pPr>
      <w:r>
        <w:rPr>
          <w:sz w:val="32"/>
          <w:szCs w:val="21"/>
        </w:rPr>
        <w:t>当夏日的阳光</w:t>
      </w:r>
      <w:r>
        <w:rPr>
          <w:rFonts w:hint="eastAsia"/>
          <w:sz w:val="32"/>
          <w:szCs w:val="21"/>
          <w:lang w:eastAsia="zh-CN"/>
        </w:rPr>
        <w:t>洒</w:t>
      </w:r>
      <w:r>
        <w:rPr>
          <w:sz w:val="32"/>
          <w:szCs w:val="21"/>
        </w:rPr>
        <w:t>满大地，绿树掩映下的悠长夏日，蛙呜蝉叫中， 暑假如期而至。这是孩子们享受由、放松身心的宝贵时光，更是我 们拓宽视野、积累知识、自我提升的黄金时期。为了让这个暑假变得 意义非凡，让我们一起开启一段别样的暑期旅程。</w:t>
      </w:r>
    </w:p>
    <w:p w14:paraId="799A340A">
      <w:pPr>
        <w:ind w:firstLine="720" w:firstLineChars="200"/>
        <w:rPr>
          <w:b/>
          <w:bCs/>
          <w:sz w:val="40"/>
          <w:szCs w:val="24"/>
        </w:rPr>
      </w:pPr>
      <w:r>
        <w:drawing>
          <wp:inline distT="0" distB="0" distL="114300" distR="114300">
            <wp:extent cx="5399405" cy="4923155"/>
            <wp:effectExtent l="0" t="0" r="1079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400000" cy="4923155"/>
                    </a:xfrm>
                    <a:prstGeom prst="rect">
                      <a:avLst/>
                    </a:prstGeom>
                  </pic:spPr>
                </pic:pic>
              </a:graphicData>
            </a:graphic>
          </wp:inline>
        </w:drawing>
      </w:r>
    </w:p>
    <w:p w14:paraId="12356914">
      <w:pPr>
        <w:ind w:firstLine="803" w:firstLineChars="200"/>
        <w:rPr>
          <w:b/>
          <w:bCs/>
          <w:color w:val="FF0000"/>
          <w:sz w:val="40"/>
          <w:szCs w:val="24"/>
        </w:rPr>
      </w:pPr>
    </w:p>
    <w:p w14:paraId="0E9755C5">
      <w:pPr>
        <w:ind w:firstLine="803" w:firstLineChars="200"/>
        <w:rPr>
          <w:b/>
          <w:bCs/>
          <w:color w:val="FF0000"/>
          <w:sz w:val="40"/>
          <w:szCs w:val="24"/>
        </w:rPr>
      </w:pPr>
    </w:p>
    <w:p w14:paraId="17023234">
      <w:pPr>
        <w:ind w:firstLine="803" w:firstLineChars="200"/>
        <w:rPr>
          <w:b/>
          <w:bCs/>
          <w:sz w:val="40"/>
          <w:szCs w:val="24"/>
        </w:rPr>
      </w:pPr>
      <w:bookmarkStart w:id="0" w:name="_GoBack"/>
      <w:bookmarkEnd w:id="0"/>
      <w:r>
        <w:rPr>
          <w:b/>
          <w:bCs/>
          <w:color w:val="FF0000"/>
          <w:sz w:val="40"/>
          <w:szCs w:val="24"/>
        </w:rPr>
        <w:t>主题活动一：《童心跟党走 畅想中国梦》</w:t>
      </w:r>
    </w:p>
    <w:p w14:paraId="1EB7DEF1">
      <w:pPr>
        <w:rPr>
          <w:sz w:val="32"/>
          <w:szCs w:val="21"/>
        </w:rPr>
      </w:pPr>
      <w:r>
        <w:t xml:space="preserve">      </w:t>
      </w:r>
      <w:r>
        <w:rPr>
          <w:sz w:val="32"/>
          <w:szCs w:val="21"/>
        </w:rPr>
        <w:t>为了深入传承党的红色基因，弘扬党的优良传统和作风，同时激发儿童对中华优秀传统文化的热爱与传承意识，高陂镇阳光驿站开展了“《童心跟党走 畅享中国梦》 主题活动。</w:t>
      </w:r>
    </w:p>
    <w:p w14:paraId="57599E01">
      <w:pPr>
        <w:jc w:val="both"/>
      </w:pPr>
    </w:p>
    <w:p w14:paraId="57CC7E91">
      <w:pPr>
        <w:jc w:val="center"/>
      </w:pPr>
      <w:r>
        <w:drawing>
          <wp:inline distT="0" distB="0" distL="114300" distR="114300">
            <wp:extent cx="5399405" cy="4700905"/>
            <wp:effectExtent l="0" t="0" r="1079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400000" cy="4700905"/>
                    </a:xfrm>
                    <a:prstGeom prst="rect">
                      <a:avLst/>
                    </a:prstGeom>
                  </pic:spPr>
                </pic:pic>
              </a:graphicData>
            </a:graphic>
          </wp:inline>
        </w:drawing>
      </w:r>
    </w:p>
    <w:p w14:paraId="1DE7AC5F">
      <w:pPr>
        <w:jc w:val="both"/>
        <w:rPr>
          <w:sz w:val="32"/>
          <w:szCs w:val="21"/>
        </w:rPr>
      </w:pPr>
      <w:r>
        <w:t>       </w:t>
      </w:r>
      <w:r>
        <w:rPr>
          <w:sz w:val="32"/>
          <w:szCs w:val="21"/>
        </w:rPr>
        <w:t>活动伊始，志愿者生动的语言向孩子们讲述了建党节的来历和党的文化，并向他们展示了鲜红的党旗。细致地解释了党旗上每一部分的深刻寓意：红色象征着革命先烈的热血与奉献，黄色则寓意着光明和希望；镰刀和锤子作为工农的劳动工具，不仅代表了工农联盟的基础，更彰显了中国共产党始终与广大人民群众站在一起，坚决维护其根本利益的坚定立场。</w:t>
      </w:r>
    </w:p>
    <w:p w14:paraId="06F65049">
      <w:pPr>
        <w:jc w:val="center"/>
      </w:pPr>
      <w:r>
        <w:drawing>
          <wp:inline distT="0" distB="0" distL="114300" distR="114300">
            <wp:extent cx="5399405" cy="7181850"/>
            <wp:effectExtent l="0" t="0" r="1079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400000" cy="7181850"/>
                    </a:xfrm>
                    <a:prstGeom prst="rect">
                      <a:avLst/>
                    </a:prstGeom>
                  </pic:spPr>
                </pic:pic>
              </a:graphicData>
            </a:graphic>
          </wp:inline>
        </w:drawing>
      </w:r>
    </w:p>
    <w:p w14:paraId="213E22F7">
      <w:pPr>
        <w:jc w:val="both"/>
      </w:pPr>
      <w:r>
        <w:t>     </w:t>
      </w:r>
    </w:p>
    <w:p w14:paraId="19944A4B">
      <w:pPr>
        <w:ind w:firstLine="640" w:firstLineChars="200"/>
        <w:jc w:val="both"/>
        <w:rPr>
          <w:sz w:val="32"/>
          <w:szCs w:val="21"/>
        </w:rPr>
      </w:pPr>
      <w:r>
        <w:rPr>
          <w:sz w:val="32"/>
          <w:szCs w:val="21"/>
        </w:rPr>
        <w:t>此次活动不仅让孩子们深入了解了党的历史背景和意义，还通过唱歌、绘画等形式锻炼了他们的动手能力和创造力加深了孩子们对党文化的理解，增强了他们对国家和民族的认同感和归属感。</w:t>
      </w:r>
    </w:p>
    <w:p w14:paraId="7A7CF105">
      <w:pPr>
        <w:rPr>
          <w:rFonts w:hint="eastAsia"/>
          <w:b/>
          <w:bCs/>
          <w:sz w:val="40"/>
          <w:szCs w:val="24"/>
          <w:lang w:val="en-US" w:eastAsia="zh-CN"/>
        </w:rPr>
      </w:pPr>
      <w:r>
        <w:t>   </w:t>
      </w:r>
      <w:r>
        <w:rPr>
          <w:rFonts w:hint="eastAsia"/>
          <w:lang w:val="en-US" w:eastAsia="zh-CN"/>
        </w:rPr>
        <w:t xml:space="preserve">          </w:t>
      </w:r>
      <w:r>
        <w:rPr>
          <w:rFonts w:hint="eastAsia"/>
          <w:b/>
          <w:bCs/>
          <w:sz w:val="40"/>
          <w:szCs w:val="24"/>
          <w:lang w:val="en-US" w:eastAsia="zh-CN"/>
        </w:rPr>
        <w:t xml:space="preserve"> </w:t>
      </w:r>
    </w:p>
    <w:p w14:paraId="2F188926">
      <w:pPr>
        <w:ind w:firstLine="1205" w:firstLineChars="300"/>
      </w:pPr>
      <w:r>
        <w:rPr>
          <w:b/>
          <w:bCs/>
          <w:color w:val="FF0000"/>
          <w:sz w:val="40"/>
          <w:szCs w:val="24"/>
        </w:rPr>
        <w:t>主题活动二： 防溺水安全教育</w:t>
      </w:r>
    </w:p>
    <w:p w14:paraId="63E083D8">
      <w:pPr>
        <w:jc w:val="both"/>
        <w:rPr>
          <w:sz w:val="32"/>
          <w:szCs w:val="21"/>
        </w:rPr>
      </w:pPr>
      <w:r>
        <w:t xml:space="preserve">      </w:t>
      </w:r>
      <w:r>
        <w:rPr>
          <w:sz w:val="32"/>
          <w:szCs w:val="21"/>
        </w:rPr>
        <w:t>活动中志愿者向大家详细讲解了溺水的危险性、如何预防溺水事故的发生及防溺水自救方法，教育引导青少年们不要私自到江河、水库等危险地带去游泳玩耍，并通过一个个真实的案例呈现了溺水事故的严重后果，并提醒孩子们在暑期放松心情的同时不忘保护自身安全。同时提醒居民朋友做好孩子的监护工作，防范事故发生，增加居民群众及青少年的防溺水安全意识。 开展“夏季防溺水，安全伴我行”专题宣讲活动，让家长和小朋友们的防溺水意识得到进一步的提高，大家将更加重视水上安全。下一步，将继续关注夏季儿童防溺水问题，积极开展各类宣传活动，切实做好夏季防溺水工作，预防溺水，平安一“夏”!</w:t>
      </w:r>
    </w:p>
    <w:p w14:paraId="6AEDA548">
      <w:pPr>
        <w:jc w:val="center"/>
      </w:pPr>
      <w:r>
        <w:drawing>
          <wp:inline distT="0" distB="0" distL="114300" distR="114300">
            <wp:extent cx="5399405" cy="5330190"/>
            <wp:effectExtent l="0" t="0" r="1079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400000" cy="5330190"/>
                    </a:xfrm>
                    <a:prstGeom prst="rect">
                      <a:avLst/>
                    </a:prstGeom>
                  </pic:spPr>
                </pic:pic>
              </a:graphicData>
            </a:graphic>
          </wp:inline>
        </w:drawing>
      </w:r>
    </w:p>
    <w:p w14:paraId="6735806D">
      <w:pPr>
        <w:jc w:val="both"/>
      </w:pPr>
      <w:r>
        <w:t>     </w:t>
      </w:r>
      <w:r>
        <w:rPr>
          <w:sz w:val="32"/>
          <w:szCs w:val="21"/>
        </w:rPr>
        <w:t>通过开展“夏季防溺水，安全伴我行”专题宣讲活动，让家长和小朋友们的防溺水意识得到进一步的提高，大家将更加重视水上安全。</w:t>
      </w:r>
    </w:p>
    <w:p w14:paraId="0FCDBED3">
      <w:pPr>
        <w:ind w:firstLine="1767" w:firstLineChars="400"/>
        <w:rPr>
          <w:b/>
          <w:bCs/>
          <w:color w:val="FF0000"/>
          <w:sz w:val="44"/>
          <w:szCs w:val="28"/>
        </w:rPr>
      </w:pPr>
      <w:r>
        <w:rPr>
          <w:b/>
          <w:bCs/>
          <w:sz w:val="44"/>
          <w:szCs w:val="28"/>
        </w:rPr>
        <w:t> </w:t>
      </w:r>
      <w:r>
        <w:rPr>
          <w:b/>
          <w:bCs/>
          <w:color w:val="FF0000"/>
          <w:sz w:val="44"/>
          <w:szCs w:val="28"/>
        </w:rPr>
        <w:t xml:space="preserve">主题活动三：表情大变脸 </w:t>
      </w:r>
    </w:p>
    <w:p w14:paraId="64D2441B">
      <w:pPr>
        <w:ind w:firstLine="640" w:firstLineChars="200"/>
        <w:jc w:val="both"/>
        <w:rPr>
          <w:sz w:val="32"/>
          <w:szCs w:val="21"/>
        </w:rPr>
      </w:pPr>
      <w:r>
        <w:rPr>
          <w:sz w:val="32"/>
          <w:szCs w:val="21"/>
        </w:rPr>
        <w:t> 孩子们的学习来源于游戏，来源于生活。爱哭、爱笑，情绪多样、变化无常是孩子们的情绪特点。尤其是较小孩子的情绪表现更是外显的、缺少控制的。为了让孩子们能进一步了解不同表情的脸部特征，和产生这些表情与心情的关系，从而使他们能保持良好的情绪，我们组织孩子们开展了《表情大变脸》主题活动。</w:t>
      </w:r>
    </w:p>
    <w:p w14:paraId="1AA7771F">
      <w:pPr>
        <w:jc w:val="center"/>
      </w:pPr>
      <w:r>
        <w:drawing>
          <wp:inline distT="0" distB="0" distL="114300" distR="114300">
            <wp:extent cx="5399405" cy="5660390"/>
            <wp:effectExtent l="0" t="0" r="1079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5400000" cy="5660390"/>
                    </a:xfrm>
                    <a:prstGeom prst="rect">
                      <a:avLst/>
                    </a:prstGeom>
                  </pic:spPr>
                </pic:pic>
              </a:graphicData>
            </a:graphic>
          </wp:inline>
        </w:drawing>
      </w:r>
    </w:p>
    <w:p w14:paraId="7E3F1D20">
      <w:r>
        <w:t>       </w:t>
      </w:r>
      <w:r>
        <w:rPr>
          <w:sz w:val="32"/>
          <w:szCs w:val="21"/>
        </w:rPr>
        <w:t>宝贝们开心的体验了不同的表情动作。通过对脸部表情的观察，孩子们知道了哭、笑、怒、害羞几中基本表情的脸部特征。你看，他们认真的贴，通过自己的巧手粘贴出了一个个属于自己的表情娃娃。</w:t>
      </w:r>
    </w:p>
    <w:p w14:paraId="2A84EF95">
      <w:pPr>
        <w:jc w:val="center"/>
      </w:pPr>
      <w:r>
        <w:drawing>
          <wp:inline distT="0" distB="0" distL="114300" distR="114300">
            <wp:extent cx="5399405" cy="7199630"/>
            <wp:effectExtent l="0" t="0" r="1079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5400000" cy="7200000"/>
                    </a:xfrm>
                    <a:prstGeom prst="rect">
                      <a:avLst/>
                    </a:prstGeom>
                  </pic:spPr>
                </pic:pic>
              </a:graphicData>
            </a:graphic>
          </wp:inline>
        </w:drawing>
      </w:r>
    </w:p>
    <w:p w14:paraId="25B94B22">
      <w:pPr>
        <w:jc w:val="both"/>
        <w:rPr>
          <w:sz w:val="32"/>
          <w:szCs w:val="21"/>
        </w:rPr>
      </w:pPr>
      <w:r>
        <w:t>       </w:t>
      </w:r>
      <w:r>
        <w:rPr>
          <w:sz w:val="32"/>
          <w:szCs w:val="21"/>
        </w:rPr>
        <w:t>作品展示结束后，孩子们拿着自己制作的表情画展示。 本次活动的开展，不仅让孩子们乐于参加各种集体活动，通过对表情娃娃的比较，孩子们知道“笑”是最好看的，从而引导孩子要时刻保持良好的心情，做一个开心快乐的宝宝。</w:t>
      </w:r>
    </w:p>
    <w:p w14:paraId="34268014">
      <w:pPr>
        <w:ind w:firstLine="1606" w:firstLineChars="400"/>
        <w:jc w:val="both"/>
        <w:rPr>
          <w:b/>
          <w:bCs/>
          <w:color w:val="FF0000"/>
          <w:sz w:val="40"/>
          <w:szCs w:val="24"/>
        </w:rPr>
      </w:pPr>
      <w:r>
        <w:rPr>
          <w:b/>
          <w:bCs/>
          <w:color w:val="FF0000"/>
          <w:sz w:val="40"/>
          <w:szCs w:val="24"/>
        </w:rPr>
        <w:t>主题活动四：夏季寻宝</w:t>
      </w:r>
    </w:p>
    <w:p w14:paraId="5436BB86">
      <w:pPr>
        <w:jc w:val="both"/>
        <w:rPr>
          <w:sz w:val="32"/>
          <w:szCs w:val="21"/>
        </w:rPr>
      </w:pPr>
      <w:r>
        <w:t xml:space="preserve">        </w:t>
      </w:r>
      <w:r>
        <w:rPr>
          <w:sz w:val="32"/>
          <w:szCs w:val="21"/>
        </w:rPr>
        <w:t>夏日，以其烈日、炎热、闪电、雷雨、荷花...为自己打上了特有的标签。夏日里的沙，夏日中的水，都是让孩子们乐此不彼的玩意儿，而我们此次寻宝的故事，亦是从中开启...</w:t>
      </w:r>
    </w:p>
    <w:p w14:paraId="140667D9">
      <w:pPr>
        <w:jc w:val="center"/>
      </w:pPr>
      <w:r>
        <w:drawing>
          <wp:inline distT="0" distB="0" distL="114300" distR="114300">
            <wp:extent cx="5399405" cy="5158740"/>
            <wp:effectExtent l="0" t="0" r="1079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5400000" cy="5158740"/>
                    </a:xfrm>
                    <a:prstGeom prst="rect">
                      <a:avLst/>
                    </a:prstGeom>
                  </pic:spPr>
                </pic:pic>
              </a:graphicData>
            </a:graphic>
          </wp:inline>
        </w:drawing>
      </w:r>
    </w:p>
    <w:p w14:paraId="4FC597E5">
      <w:pPr>
        <w:jc w:val="both"/>
        <w:rPr>
          <w:sz w:val="32"/>
          <w:szCs w:val="21"/>
        </w:rPr>
      </w:pPr>
      <w:r>
        <w:t xml:space="preserve">        </w:t>
      </w:r>
      <w:r>
        <w:rPr>
          <w:sz w:val="32"/>
          <w:szCs w:val="21"/>
        </w:rPr>
        <w:t>看似平平无奇的小动物，孩子们却寻出了自己的乐趣，你们瞧，他们可是找到了的“宝藏”，个个孩子对它感兴趣。</w:t>
      </w:r>
    </w:p>
    <w:p w14:paraId="76A3DF27">
      <w:pPr>
        <w:ind w:firstLine="1325" w:firstLineChars="300"/>
        <w:jc w:val="both"/>
        <w:rPr>
          <w:b/>
          <w:bCs/>
          <w:sz w:val="44"/>
          <w:szCs w:val="28"/>
        </w:rPr>
      </w:pPr>
    </w:p>
    <w:p w14:paraId="3A470CB9">
      <w:pPr>
        <w:ind w:firstLine="1325" w:firstLineChars="300"/>
        <w:jc w:val="both"/>
        <w:rPr>
          <w:b/>
          <w:bCs/>
          <w:sz w:val="44"/>
          <w:szCs w:val="28"/>
        </w:rPr>
      </w:pPr>
      <w:r>
        <w:rPr>
          <w:b/>
          <w:bCs/>
          <w:color w:val="FF0000"/>
          <w:sz w:val="44"/>
          <w:szCs w:val="28"/>
        </w:rPr>
        <w:t>主题活动五：夏日书签</w:t>
      </w:r>
    </w:p>
    <w:p w14:paraId="252708DE">
      <w:r>
        <w:t>     </w:t>
      </w:r>
      <w:r>
        <w:rPr>
          <w:sz w:val="32"/>
          <w:szCs w:val="21"/>
        </w:rPr>
        <w:t xml:space="preserve">  夏日，是大自然最为生动的季节，万物生长，绿意盎然。为了让更多的人感受到自然之美，并将其融入日常阅读生活，“草木书签，夏日诗篇”手作活动应运而生。此次活动旨在通过亲手制作植物书签，让参与者不仅能够体验到手工的乐趣，还能加深对自然的感悟，同时促进阅读习惯的培养。</w:t>
      </w:r>
      <w:r>
        <w:t xml:space="preserve"> </w:t>
      </w:r>
    </w:p>
    <w:p w14:paraId="06E2AB9B">
      <w:pPr>
        <w:jc w:val="center"/>
      </w:pPr>
      <w:r>
        <w:drawing>
          <wp:inline distT="0" distB="0" distL="114300" distR="114300">
            <wp:extent cx="5399405" cy="5087620"/>
            <wp:effectExtent l="0" t="0" r="10795" b="177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stretch>
                      <a:fillRect/>
                    </a:stretch>
                  </pic:blipFill>
                  <pic:spPr>
                    <a:xfrm>
                      <a:off x="0" y="0"/>
                      <a:ext cx="5400000" cy="5087620"/>
                    </a:xfrm>
                    <a:prstGeom prst="rect">
                      <a:avLst/>
                    </a:prstGeom>
                  </pic:spPr>
                </pic:pic>
              </a:graphicData>
            </a:graphic>
          </wp:inline>
        </w:drawing>
      </w:r>
    </w:p>
    <w:p w14:paraId="6C6286D1">
      <w:pPr>
        <w:ind w:firstLine="883" w:firstLineChars="200"/>
        <w:rPr>
          <w:b/>
          <w:bCs/>
          <w:sz w:val="44"/>
          <w:szCs w:val="28"/>
        </w:rPr>
      </w:pPr>
    </w:p>
    <w:p w14:paraId="18A0A597">
      <w:pPr>
        <w:ind w:firstLine="883" w:firstLineChars="200"/>
        <w:rPr>
          <w:b/>
          <w:bCs/>
          <w:color w:val="FF0000"/>
          <w:sz w:val="44"/>
          <w:szCs w:val="28"/>
        </w:rPr>
      </w:pPr>
      <w:r>
        <w:rPr>
          <w:b/>
          <w:bCs/>
          <w:color w:val="FF0000"/>
          <w:sz w:val="44"/>
          <w:szCs w:val="28"/>
        </w:rPr>
        <w:t>主题活动六：我是环保小卫 士</w:t>
      </w:r>
    </w:p>
    <w:p w14:paraId="545A67F7">
      <w:pPr>
        <w:ind w:firstLine="420"/>
        <w:rPr>
          <w:sz w:val="32"/>
          <w:szCs w:val="21"/>
        </w:rPr>
      </w:pPr>
      <w:r>
        <w:t> </w:t>
      </w:r>
      <w:r>
        <w:rPr>
          <w:sz w:val="32"/>
          <w:szCs w:val="21"/>
        </w:rPr>
        <w:t>为了提高儿童的环保意识，引导他们在日常生活中践行绿色环保理念，创造更美好的生活，省妇女儿童发展基金会联合省妇女儿童活动中心，在全省的“阳光驿站”项目点联合开展了“阳光驿站—阳光徽童‘我是环保小卫士’”创意手工制作活动获得了项目点的热烈响应，我们期待通过此次活动，让阳光驿站的孩子们的创意与环保理念相结合，共同创造更美好的生活。</w:t>
      </w:r>
    </w:p>
    <w:p w14:paraId="42939FD1">
      <w:pPr>
        <w:jc w:val="center"/>
      </w:pPr>
      <w:r>
        <w:drawing>
          <wp:inline distT="0" distB="0" distL="114300" distR="114300">
            <wp:extent cx="5399405" cy="5063490"/>
            <wp:effectExtent l="0" t="0" r="1079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5400000" cy="5063490"/>
                    </a:xfrm>
                    <a:prstGeom prst="rect">
                      <a:avLst/>
                    </a:prstGeom>
                  </pic:spPr>
                </pic:pic>
              </a:graphicData>
            </a:graphic>
          </wp:inline>
        </w:drawing>
      </w:r>
    </w:p>
    <w:p w14:paraId="764AE0C4">
      <w:r>
        <w:t>    本次环保主题活动通过趣味引导、精彩问答、创意设计、协同制作等有趣有益的活动形式，增强了少年儿童对环境保护的认识与理解，提升了他们的团队协作能力和动手实践能力。让我们一起来欣赏这些孩子们的优秀作品，为他们的创造力和想象力点赞！</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4YWMwYzBjNDRjZGIxN2JjZGY3MWQ2ZWIxOGRlOWIifQ=="/>
  </w:docVars>
  <w:rsids>
    <w:rsidRoot w:val="00B47730"/>
    <w:rsid w:val="00034616"/>
    <w:rsid w:val="0006063C"/>
    <w:rsid w:val="0015074B"/>
    <w:rsid w:val="0029639D"/>
    <w:rsid w:val="00326F90"/>
    <w:rsid w:val="003C468C"/>
    <w:rsid w:val="003F23CE"/>
    <w:rsid w:val="00AA1D8D"/>
    <w:rsid w:val="00B47730"/>
    <w:rsid w:val="00CB0664"/>
    <w:rsid w:val="00FC693F"/>
    <w:rsid w:val="01A00C4B"/>
    <w:rsid w:val="030175FF"/>
    <w:rsid w:val="03157416"/>
    <w:rsid w:val="033E071B"/>
    <w:rsid w:val="038A3960"/>
    <w:rsid w:val="040A2CF3"/>
    <w:rsid w:val="06043E9E"/>
    <w:rsid w:val="06A765D7"/>
    <w:rsid w:val="073065CD"/>
    <w:rsid w:val="096B4234"/>
    <w:rsid w:val="0B386398"/>
    <w:rsid w:val="0C917B0E"/>
    <w:rsid w:val="0CEB1914"/>
    <w:rsid w:val="0D86163D"/>
    <w:rsid w:val="0EF3685E"/>
    <w:rsid w:val="0EF425D6"/>
    <w:rsid w:val="106A6FF4"/>
    <w:rsid w:val="10EA3C90"/>
    <w:rsid w:val="1170063A"/>
    <w:rsid w:val="11867E5D"/>
    <w:rsid w:val="11D84431"/>
    <w:rsid w:val="11DA1F57"/>
    <w:rsid w:val="11DA3D05"/>
    <w:rsid w:val="12942106"/>
    <w:rsid w:val="130A686C"/>
    <w:rsid w:val="13174AE5"/>
    <w:rsid w:val="13CE1647"/>
    <w:rsid w:val="18784278"/>
    <w:rsid w:val="1A495ECC"/>
    <w:rsid w:val="1AA17AB6"/>
    <w:rsid w:val="1ADF413A"/>
    <w:rsid w:val="1B4F12C0"/>
    <w:rsid w:val="1C47468D"/>
    <w:rsid w:val="1C5D7A0C"/>
    <w:rsid w:val="1CBA6C0D"/>
    <w:rsid w:val="1D0600A4"/>
    <w:rsid w:val="1DB25B36"/>
    <w:rsid w:val="1DEF6D8A"/>
    <w:rsid w:val="1E894AE9"/>
    <w:rsid w:val="1ECE2E43"/>
    <w:rsid w:val="1F0F207A"/>
    <w:rsid w:val="1F7C289F"/>
    <w:rsid w:val="1F996FAD"/>
    <w:rsid w:val="200A3A07"/>
    <w:rsid w:val="22097CEF"/>
    <w:rsid w:val="221548E5"/>
    <w:rsid w:val="244514B2"/>
    <w:rsid w:val="246F29D3"/>
    <w:rsid w:val="25BA1A2C"/>
    <w:rsid w:val="25EB7E37"/>
    <w:rsid w:val="26812549"/>
    <w:rsid w:val="26A34BB6"/>
    <w:rsid w:val="2705317A"/>
    <w:rsid w:val="27182EAE"/>
    <w:rsid w:val="28553C8E"/>
    <w:rsid w:val="288A7DDB"/>
    <w:rsid w:val="28EF40E2"/>
    <w:rsid w:val="29253660"/>
    <w:rsid w:val="29DD3F3B"/>
    <w:rsid w:val="2A1228BE"/>
    <w:rsid w:val="2B6A3EF4"/>
    <w:rsid w:val="2C5C1A8E"/>
    <w:rsid w:val="2D177764"/>
    <w:rsid w:val="307153DD"/>
    <w:rsid w:val="308E2433"/>
    <w:rsid w:val="30C419B0"/>
    <w:rsid w:val="313C59EB"/>
    <w:rsid w:val="31B61C41"/>
    <w:rsid w:val="334119DE"/>
    <w:rsid w:val="33AF4B9A"/>
    <w:rsid w:val="33B0446E"/>
    <w:rsid w:val="34E56399"/>
    <w:rsid w:val="38D40BFF"/>
    <w:rsid w:val="38DE55D9"/>
    <w:rsid w:val="39276F80"/>
    <w:rsid w:val="3ABC7B9C"/>
    <w:rsid w:val="3C4E0CC8"/>
    <w:rsid w:val="3C885F88"/>
    <w:rsid w:val="3DDF7E2A"/>
    <w:rsid w:val="3E952BDE"/>
    <w:rsid w:val="3ECD4126"/>
    <w:rsid w:val="3ECF60F0"/>
    <w:rsid w:val="405A5E8D"/>
    <w:rsid w:val="40F005A0"/>
    <w:rsid w:val="414803DC"/>
    <w:rsid w:val="423F17DF"/>
    <w:rsid w:val="43362BE2"/>
    <w:rsid w:val="43FA0EE5"/>
    <w:rsid w:val="45014B29"/>
    <w:rsid w:val="47637D1D"/>
    <w:rsid w:val="48A91760"/>
    <w:rsid w:val="4A056E6A"/>
    <w:rsid w:val="4B895879"/>
    <w:rsid w:val="4F7E2395"/>
    <w:rsid w:val="50E61077"/>
    <w:rsid w:val="536015B5"/>
    <w:rsid w:val="53A25729"/>
    <w:rsid w:val="53F561A1"/>
    <w:rsid w:val="54E83610"/>
    <w:rsid w:val="55200FFC"/>
    <w:rsid w:val="55F52488"/>
    <w:rsid w:val="55F935FB"/>
    <w:rsid w:val="577473DD"/>
    <w:rsid w:val="59AC10B0"/>
    <w:rsid w:val="5B8D6CBF"/>
    <w:rsid w:val="5CFF1E3E"/>
    <w:rsid w:val="5D700646"/>
    <w:rsid w:val="5DF23751"/>
    <w:rsid w:val="5EF62DCD"/>
    <w:rsid w:val="5FB54A36"/>
    <w:rsid w:val="601B2AEB"/>
    <w:rsid w:val="614E0C9F"/>
    <w:rsid w:val="626544F2"/>
    <w:rsid w:val="64C37BF6"/>
    <w:rsid w:val="64FB2EEB"/>
    <w:rsid w:val="658729D1"/>
    <w:rsid w:val="66CD4D5B"/>
    <w:rsid w:val="67C47F0C"/>
    <w:rsid w:val="6A102F95"/>
    <w:rsid w:val="6A1F58CE"/>
    <w:rsid w:val="6B712159"/>
    <w:rsid w:val="6CE93F71"/>
    <w:rsid w:val="6D4D4500"/>
    <w:rsid w:val="6DD16EDF"/>
    <w:rsid w:val="6E162B44"/>
    <w:rsid w:val="6EAB7730"/>
    <w:rsid w:val="6F411E43"/>
    <w:rsid w:val="721B4BCD"/>
    <w:rsid w:val="72E94CCB"/>
    <w:rsid w:val="7434641A"/>
    <w:rsid w:val="74980757"/>
    <w:rsid w:val="74B23D8F"/>
    <w:rsid w:val="74F040EF"/>
    <w:rsid w:val="755F74C6"/>
    <w:rsid w:val="7577036C"/>
    <w:rsid w:val="765E152C"/>
    <w:rsid w:val="76DD116A"/>
    <w:rsid w:val="782B3690"/>
    <w:rsid w:val="7A7E03EF"/>
    <w:rsid w:val="7B07295D"/>
    <w:rsid w:val="7B2014A6"/>
    <w:rsid w:val="7CBA4FE2"/>
    <w:rsid w:val="7DC10D1E"/>
    <w:rsid w:val="7E8458A8"/>
    <w:rsid w:val="7FB83A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heme="minorBidi"/>
      <w:sz w:val="36"/>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qFormat/>
    <w:uiPriority w:val="99"/>
  </w:style>
  <w:style w:type="character" w:customStyle="1" w:styleId="136">
    <w:name w:val="Footer Char"/>
    <w:basedOn w:val="132"/>
    <w:link w:val="24"/>
    <w:qFormat/>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qFormat/>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1703</Words>
  <Characters>1709</Characters>
  <Lines>0</Lines>
  <Paragraphs>0</Paragraphs>
  <TotalTime>4</TotalTime>
  <ScaleCrop>false</ScaleCrop>
  <LinksUpToDate>false</LinksUpToDate>
  <CharactersWithSpaces>1809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一佳</cp:lastModifiedBy>
  <dcterms:modified xsi:type="dcterms:W3CDTF">2024-07-17T02:20:24Z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E2532EA67B4B432585A410616C4CEA55_13</vt:lpwstr>
  </property>
</Properties>
</file>